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D" w:rsidRPr="00624594" w:rsidRDefault="00EB583D" w:rsidP="00EB583D">
      <w:pPr>
        <w:keepNext/>
        <w:widowControl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lang w:eastAsia="ru-RU"/>
        </w:rPr>
      </w:pPr>
      <w:r w:rsidRPr="0062459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624594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B583D" w:rsidRPr="00624594" w:rsidRDefault="00EB583D" w:rsidP="00EB58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к приказу департамента образования  </w:t>
      </w:r>
    </w:p>
    <w:p w:rsidR="00EB583D" w:rsidRPr="00624594" w:rsidRDefault="00EB583D" w:rsidP="00EB58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</w:t>
      </w: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>мэрии города Магадана</w:t>
      </w:r>
    </w:p>
    <w:p w:rsidR="00EB583D" w:rsidRPr="00624594" w:rsidRDefault="00EB583D" w:rsidP="00EB58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</w:t>
      </w: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07.11.2019</w:t>
      </w:r>
      <w:r w:rsidRPr="00624594">
        <w:rPr>
          <w:rFonts w:ascii="Times New Roman" w:eastAsia="Times New Roman" w:hAnsi="Times New Roman" w:cs="Times New Roman"/>
          <w:i/>
          <w:iCs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581</w:t>
      </w:r>
    </w:p>
    <w:p w:rsidR="00EB583D" w:rsidRPr="003441AE" w:rsidRDefault="00EB583D" w:rsidP="00EB583D">
      <w:pPr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B583D" w:rsidRPr="003441AE" w:rsidRDefault="00EB583D" w:rsidP="00EB583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ПОЛОЖЕНИЕ</w:t>
      </w:r>
    </w:p>
    <w:p w:rsidR="00EB583D" w:rsidRDefault="00EB583D" w:rsidP="00EB583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городском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е муниципальных образовательных </w:t>
      </w: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организаций города Магадана</w:t>
      </w:r>
    </w:p>
    <w:p w:rsidR="00EB583D" w:rsidRDefault="00EB583D" w:rsidP="00EB583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proofErr w:type="gramStart"/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Электронное</w:t>
      </w:r>
      <w:proofErr w:type="gramEnd"/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портфолио молодого педагога»</w:t>
      </w:r>
    </w:p>
    <w:p w:rsidR="00EB583D" w:rsidRPr="00FE796F" w:rsidRDefault="00EB583D" w:rsidP="00EB583D">
      <w:pPr>
        <w:overflowPunct w:val="0"/>
        <w:autoSpaceDE w:val="0"/>
        <w:autoSpaceDN w:val="0"/>
        <w:adjustRightInd w:val="0"/>
        <w:spacing w:after="0" w:line="240" w:lineRule="auto"/>
        <w:ind w:left="283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B583D" w:rsidRPr="003441AE" w:rsidRDefault="00EB583D" w:rsidP="00EB583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Общие положения</w:t>
      </w:r>
    </w:p>
    <w:p w:rsidR="00EB583D" w:rsidRPr="003441AE" w:rsidRDefault="00EB583D" w:rsidP="00EB5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0" w:right="283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EB583D" w:rsidRPr="003441AE" w:rsidRDefault="00EB583D" w:rsidP="00EB583D">
      <w:pPr>
        <w:spacing w:after="0" w:line="240" w:lineRule="auto"/>
        <w:ind w:left="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1.1.Настоящее Положение о городском конкурсе «Портфолио молодого педагога» (далее - Конкурс) определяет порядок организации и проведения Конкурса, его организационное обеспечение, порядок участия в Конкурсе и определения победителей.</w:t>
      </w:r>
    </w:p>
    <w:p w:rsidR="00EB583D" w:rsidRPr="003441AE" w:rsidRDefault="00EB583D" w:rsidP="00EB58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    1.2.Конкурс направлен на повышение престижа педагогической профессии, создание возможностей для самореализации и раскрытия творческого 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потенциала молодых педагогов муниципальных образовательных организаций города Магадана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3D" w:rsidRPr="003441AE" w:rsidRDefault="00EB583D" w:rsidP="00EB583D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1.3.Организатором Конкурса является департамент образования мэрии города Магадана.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1.5.Цели и задачи Конкурса:</w:t>
      </w:r>
    </w:p>
    <w:p w:rsidR="00EB583D" w:rsidRPr="003441AE" w:rsidRDefault="00EB583D" w:rsidP="00EB5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мотивация молодых педагогических работников на профессиональное развитие и повышение профессиональной компетентности;</w:t>
      </w:r>
    </w:p>
    <w:p w:rsidR="00EB583D" w:rsidRPr="003441AE" w:rsidRDefault="00EB583D" w:rsidP="00EB5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выявление, поддержка и поощрение творчески работающих молодых педагогов, создание условий для их самореализации; </w:t>
      </w:r>
    </w:p>
    <w:p w:rsidR="00EB583D" w:rsidRPr="003441AE" w:rsidRDefault="00EB583D" w:rsidP="00EB5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стимулирование молодых педагогических работников на создание, использование и продвижение собственных ресурсов, в том числе в сети Интернет; </w:t>
      </w:r>
    </w:p>
    <w:p w:rsidR="00EB583D" w:rsidRPr="003441AE" w:rsidRDefault="00EB583D" w:rsidP="00EB5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совершенствование умений работать с использованием информационных компьютерных технологий;</w:t>
      </w:r>
    </w:p>
    <w:p w:rsidR="00EB583D" w:rsidRPr="003441AE" w:rsidRDefault="00EB583D" w:rsidP="00EB58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59515C">
        <w:t xml:space="preserve"> </w:t>
      </w:r>
      <w:r w:rsidRPr="0059515C">
        <w:rPr>
          <w:rFonts w:ascii="Times New Roman" w:eastAsia="Calibri" w:hAnsi="Times New Roman" w:cs="Times New Roman"/>
          <w:sz w:val="28"/>
          <w:szCs w:val="28"/>
        </w:rPr>
        <w:t>электронной базы данных портфолио молодых педагог</w:t>
      </w:r>
      <w:r>
        <w:rPr>
          <w:rFonts w:ascii="Times New Roman" w:eastAsia="Calibri" w:hAnsi="Times New Roman" w:cs="Times New Roman"/>
          <w:sz w:val="28"/>
          <w:szCs w:val="28"/>
        </w:rPr>
        <w:t>ических работников</w:t>
      </w:r>
      <w:r w:rsidRPr="0059515C">
        <w:rPr>
          <w:rFonts w:ascii="Times New Roman" w:eastAsia="Calibri" w:hAnsi="Times New Roman" w:cs="Times New Roman"/>
          <w:sz w:val="28"/>
          <w:szCs w:val="28"/>
        </w:rPr>
        <w:t xml:space="preserve"> на базе методического </w:t>
      </w:r>
      <w:proofErr w:type="gramStart"/>
      <w:r w:rsidRPr="0059515C">
        <w:rPr>
          <w:rFonts w:ascii="Times New Roman" w:eastAsia="Calibri" w:hAnsi="Times New Roman" w:cs="Times New Roman"/>
          <w:sz w:val="28"/>
          <w:szCs w:val="28"/>
        </w:rPr>
        <w:t>кабинета департамента образования мэрии города Магадана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3D" w:rsidRPr="003441AE" w:rsidRDefault="00EB583D" w:rsidP="00EB583D">
      <w:pPr>
        <w:spacing w:after="0" w:line="240" w:lineRule="auto"/>
        <w:ind w:left="15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83D" w:rsidRPr="003441AE" w:rsidRDefault="00EB583D" w:rsidP="00EB583D">
      <w:pPr>
        <w:widowControl w:val="0"/>
        <w:numPr>
          <w:ilvl w:val="0"/>
          <w:numId w:val="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Участники Конкурса</w:t>
      </w:r>
    </w:p>
    <w:p w:rsidR="00EB583D" w:rsidRPr="003441AE" w:rsidRDefault="00EB583D" w:rsidP="00EB583D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709" w:right="283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EB583D" w:rsidRDefault="00EB583D" w:rsidP="00EB583D">
      <w:pPr>
        <w:pStyle w:val="a3"/>
        <w:numPr>
          <w:ilvl w:val="1"/>
          <w:numId w:val="3"/>
        </w:num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4D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все категории педагогических работников муниципальных образовательных организаций и учреждений дополнительного образования с п</w:t>
      </w:r>
      <w:r>
        <w:rPr>
          <w:rFonts w:ascii="Times New Roman" w:eastAsia="Calibri" w:hAnsi="Times New Roman" w:cs="Times New Roman"/>
          <w:sz w:val="28"/>
          <w:szCs w:val="28"/>
        </w:rPr>
        <w:t>едагогическим стажем работы до 3</w:t>
      </w:r>
      <w:r w:rsidRPr="00F4424D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(включительно).</w:t>
      </w:r>
    </w:p>
    <w:p w:rsidR="00EB583D" w:rsidRDefault="00EB583D" w:rsidP="00EB583D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83D" w:rsidRPr="005C0119" w:rsidRDefault="00EB583D" w:rsidP="00EB583D">
      <w:pPr>
        <w:pStyle w:val="a3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83D" w:rsidRDefault="00EB583D" w:rsidP="00EB583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Порядок проведения Конкурса</w:t>
      </w:r>
    </w:p>
    <w:p w:rsidR="00EB583D" w:rsidRPr="00FE796F" w:rsidRDefault="00EB583D" w:rsidP="00EB5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83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EB583D" w:rsidRPr="003441AE" w:rsidRDefault="00EB583D" w:rsidP="00EB58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3.1.Конкурс проводится 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>дистанционно в период с 16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января 2020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</w:p>
    <w:p w:rsidR="00EB583D" w:rsidRPr="003441AE" w:rsidRDefault="00EB583D" w:rsidP="00EB583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3.2.Портфолио в виде компьютерной презентации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 оргкомитет Конкурса на электронном носителе не позднее </w:t>
      </w: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b/>
          <w:sz w:val="28"/>
          <w:szCs w:val="28"/>
        </w:rPr>
        <w:t>оября 2019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3441AE">
        <w:rPr>
          <w:rFonts w:ascii="Times New Roman" w:eastAsia="Calibri" w:hAnsi="Times New Roman" w:cs="Times New Roman"/>
          <w:sz w:val="28"/>
          <w:szCs w:val="28"/>
        </w:rPr>
        <w:t>. При подготовке презентации рекомендовано использование гиперссылок. Копии документов представляются в сканированном варианте.</w:t>
      </w:r>
    </w:p>
    <w:p w:rsidR="00EB583D" w:rsidRPr="003441AE" w:rsidRDefault="00EB583D" w:rsidP="00EB583D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83D" w:rsidRPr="003441AE" w:rsidRDefault="00EB583D" w:rsidP="00EB583D">
      <w:pPr>
        <w:spacing w:after="0" w:line="240" w:lineRule="auto"/>
        <w:ind w:left="709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sz w:val="28"/>
          <w:szCs w:val="28"/>
        </w:rPr>
        <w:t>4.Требования к оформлению и структуре портфолио</w:t>
      </w:r>
    </w:p>
    <w:p w:rsidR="00EB583D" w:rsidRPr="003441AE" w:rsidRDefault="00EB583D" w:rsidP="00EB583D">
      <w:pPr>
        <w:spacing w:after="0" w:line="240" w:lineRule="auto"/>
        <w:ind w:left="709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4.1.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Титульный слайд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(фото педагога, Ф.И.О., место работы, должность, педагогический и общий стаж работы, стаж работы в образовательной организации).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Педагогическое кредо.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4.2.1.Объем – до 3 слайдов, шрифт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>, кегль - 14, междустрочный интервал - полуторный.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4.3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.Раздел I - Общие сведения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EB583D" w:rsidRPr="003441AE" w:rsidRDefault="00EB583D" w:rsidP="00EB5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личные данные;</w:t>
      </w:r>
    </w:p>
    <w:p w:rsidR="00EB583D" w:rsidRPr="003441AE" w:rsidRDefault="00EB583D" w:rsidP="00EB5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копию диплома об образовании;</w:t>
      </w:r>
    </w:p>
    <w:p w:rsidR="00EB583D" w:rsidRPr="003441AE" w:rsidRDefault="00EB583D" w:rsidP="00EB5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удостоверений о повышении квалификации (при наличии);</w:t>
      </w:r>
    </w:p>
    <w:p w:rsidR="00EB583D" w:rsidRPr="003441AE" w:rsidRDefault="00EB583D" w:rsidP="00EB5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грамот, сертификатов, благодарственных писем и т.д. (при наличии);</w:t>
      </w:r>
    </w:p>
    <w:p w:rsidR="00EB583D" w:rsidRPr="003441AE" w:rsidRDefault="00EB583D" w:rsidP="00EB58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характеризующие педагога с точки зрения его увлечений (его достижения в спорте, участие в выставках, соревнованиях и т.п.).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4.4.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 -  Научно-методическая деятельность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4.4.1.В этом разделе размещаются методические материалы, свидетельствующие о профессионализме педагога: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разработки уроков и/или занятий (разного типа не менее 2), внеклассных мероприятий образовательного и воспитательного характера, программ, педагогических технологий, образовательных проектов (при наличии);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фото и/или видеоматериалы о проведенных мероприятиях;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 по самообразованию (тема, план работы, отчет о работе, список литературы по теме самообразования);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 работы в   методических объединениях (тезисы выступлений); 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в профессиональных и творческих педагогических конкурсах, в методических и предметных неделях;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материалы, подтверждающие наличие авторского сайта, личной 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интернет-странички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>, блога (скриншоты или гиперссылки);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lastRenderedPageBreak/>
        <w:t>копии сертификатов, подтверждающих публикации в сетевых профессиональных сообществах;</w:t>
      </w:r>
    </w:p>
    <w:p w:rsidR="00EB583D" w:rsidRPr="003441AE" w:rsidRDefault="00EB583D" w:rsidP="00EB58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педагога в инновационной, опытн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экспериментальной деятельности.</w:t>
      </w:r>
    </w:p>
    <w:p w:rsidR="00EB583D" w:rsidRPr="003441AE" w:rsidRDefault="00EB583D" w:rsidP="00EB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III -  Результаты педагогической деятельности:</w:t>
      </w:r>
    </w:p>
    <w:p w:rsidR="00EB583D" w:rsidRPr="003441AE" w:rsidRDefault="00EB583D" w:rsidP="00EB58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результаты промежуточной и итоговой аттестации обучающихся по преподаваемому предмету (направлению деятельности) за отработанный период времени;</w:t>
      </w:r>
    </w:p>
    <w:p w:rsidR="00EB583D" w:rsidRPr="003441AE" w:rsidRDefault="00EB583D" w:rsidP="00EB58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результаты участия обучающихся, воспитанников в олимпиадах, творческих конкурсах, спортивных соревнованиях и т.д. различного уровня.</w:t>
      </w:r>
    </w:p>
    <w:p w:rsidR="00EB583D" w:rsidRPr="003441AE" w:rsidRDefault="00EB583D" w:rsidP="00EB5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83D" w:rsidRPr="003441AE" w:rsidRDefault="00EB583D" w:rsidP="00EB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Конкурсная экспертная группа </w:t>
      </w:r>
    </w:p>
    <w:p w:rsidR="00EB583D" w:rsidRPr="003441AE" w:rsidRDefault="00EB583D" w:rsidP="00EB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83D" w:rsidRDefault="00EB583D" w:rsidP="00EB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5.1.Для оценки конкурсного электронного портфолио приказом </w:t>
      </w:r>
      <w:proofErr w:type="gramStart"/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3441AE">
        <w:rPr>
          <w:rFonts w:ascii="Calibri" w:eastAsia="Calibri" w:hAnsi="Calibri" w:cs="Times New Roman"/>
        </w:rPr>
        <w:t xml:space="preserve">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группа.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83D" w:rsidRPr="003441AE" w:rsidRDefault="00EB583D" w:rsidP="00EB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5.2.Количественный состав экспертной группы определяется оргкомитетом.</w:t>
      </w:r>
    </w:p>
    <w:p w:rsidR="00EB583D" w:rsidRPr="00FE796F" w:rsidRDefault="00EB583D" w:rsidP="00EB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5.3.Экспертная группа оценивает работу конкурсантов в соответствии с критериями оценки.</w:t>
      </w:r>
    </w:p>
    <w:p w:rsidR="00EB583D" w:rsidRPr="003441AE" w:rsidRDefault="00EB583D" w:rsidP="00EB583D">
      <w:pPr>
        <w:keepNext/>
        <w:numPr>
          <w:ilvl w:val="0"/>
          <w:numId w:val="8"/>
        </w:num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3441AE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Критерии оценки</w:t>
      </w:r>
    </w:p>
    <w:p w:rsidR="00EB583D" w:rsidRPr="003441AE" w:rsidRDefault="00EB583D" w:rsidP="00EB583D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EB583D" w:rsidRPr="003441AE" w:rsidRDefault="00EB583D" w:rsidP="00EB58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соответствие портфолио поставленным целям и задачам;</w:t>
      </w:r>
    </w:p>
    <w:p w:rsidR="00EB583D" w:rsidRPr="003441AE" w:rsidRDefault="00EB583D" w:rsidP="00EB58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соответствие требованиям оформления;</w:t>
      </w:r>
    </w:p>
    <w:p w:rsidR="00EB583D" w:rsidRPr="003441AE" w:rsidRDefault="00EB583D" w:rsidP="00EB58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наполнение портфолио по всем определенным позициям;</w:t>
      </w:r>
    </w:p>
    <w:p w:rsidR="00EB583D" w:rsidRPr="003441AE" w:rsidRDefault="00EB583D" w:rsidP="00EB58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нацеленность автора на повышение уровня профессионализма и достижение более высоких результатов;</w:t>
      </w:r>
    </w:p>
    <w:p w:rsidR="00EB583D" w:rsidRPr="003441AE" w:rsidRDefault="00EB583D" w:rsidP="00EB58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результативность деятельности;</w:t>
      </w:r>
    </w:p>
    <w:p w:rsidR="00EB583D" w:rsidRPr="003441AE" w:rsidRDefault="00EB583D" w:rsidP="00EB58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методическая ценность представляемого материала.</w:t>
      </w:r>
    </w:p>
    <w:p w:rsidR="00EB583D" w:rsidRPr="003441AE" w:rsidRDefault="00EB583D" w:rsidP="00EB58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83D" w:rsidRPr="003441AE" w:rsidRDefault="00EB583D" w:rsidP="00EB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Счетная комиссия</w:t>
      </w:r>
    </w:p>
    <w:p w:rsidR="00EB583D" w:rsidRPr="003441AE" w:rsidRDefault="00EB583D" w:rsidP="00EB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83D" w:rsidRPr="003441AE" w:rsidRDefault="00EB583D" w:rsidP="00EB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7.1.Для оформления сводных оценочных листов, организации подсчета баллов создается счетная комиссия из председателя и двух членов комиссии.</w:t>
      </w:r>
    </w:p>
    <w:p w:rsidR="00EB583D" w:rsidRPr="003441AE" w:rsidRDefault="00EB583D" w:rsidP="00EB5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7.2.В счетную комиссию не могут входить члены экспертной группы и представители образовательных организаций, принимающие участие в Конкурсе. </w:t>
      </w:r>
    </w:p>
    <w:p w:rsidR="00EB583D" w:rsidRPr="003441AE" w:rsidRDefault="00EB583D" w:rsidP="00EB583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7.3.Результаты счетной комиссии передаются в оргкомитет, который </w:t>
      </w:r>
    </w:p>
    <w:p w:rsidR="00EB583D" w:rsidRPr="003441AE" w:rsidRDefault="00EB583D" w:rsidP="00EB583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Конкурса.</w:t>
      </w:r>
    </w:p>
    <w:p w:rsidR="00EB583D" w:rsidRPr="003441AE" w:rsidRDefault="00EB583D" w:rsidP="00EB583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7.4.Счетная комиссия (не менее 3 человек) создается оргкомитетом </w:t>
      </w:r>
    </w:p>
    <w:p w:rsidR="00EB583D" w:rsidRPr="003441AE" w:rsidRDefault="00EB583D" w:rsidP="00EB583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утверждается приказом департамента образования мэрии города</w:t>
      </w:r>
    </w:p>
    <w:p w:rsidR="00EB583D" w:rsidRDefault="00EB583D" w:rsidP="00EB583D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Магадана.</w:t>
      </w:r>
    </w:p>
    <w:p w:rsidR="00EB583D" w:rsidRDefault="00EB583D" w:rsidP="00EB58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583D" w:rsidSect="00FE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B84"/>
    <w:multiLevelType w:val="hybridMultilevel"/>
    <w:tmpl w:val="F894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91F"/>
    <w:multiLevelType w:val="hybridMultilevel"/>
    <w:tmpl w:val="0B6C96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916"/>
    <w:multiLevelType w:val="hybridMultilevel"/>
    <w:tmpl w:val="3B4A19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15C6"/>
    <w:multiLevelType w:val="multilevel"/>
    <w:tmpl w:val="74844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5366994"/>
    <w:multiLevelType w:val="hybridMultilevel"/>
    <w:tmpl w:val="4A24DA9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FBC"/>
    <w:multiLevelType w:val="multilevel"/>
    <w:tmpl w:val="82BC016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6">
    <w:nsid w:val="580632DC"/>
    <w:multiLevelType w:val="hybridMultilevel"/>
    <w:tmpl w:val="C0D40A7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712A"/>
    <w:multiLevelType w:val="hybridMultilevel"/>
    <w:tmpl w:val="52BA2D58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F0350"/>
    <w:multiLevelType w:val="hybridMultilevel"/>
    <w:tmpl w:val="E062A866"/>
    <w:lvl w:ilvl="0" w:tplc="38CE8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6DB3A66"/>
    <w:multiLevelType w:val="hybridMultilevel"/>
    <w:tmpl w:val="1CB47E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07A91"/>
    <w:multiLevelType w:val="hybridMultilevel"/>
    <w:tmpl w:val="01080EE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07E1A"/>
    <w:multiLevelType w:val="hybridMultilevel"/>
    <w:tmpl w:val="0770B9C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3D"/>
    <w:rsid w:val="002B64FA"/>
    <w:rsid w:val="00E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2019-11-26T02:01:00Z</dcterms:created>
  <dcterms:modified xsi:type="dcterms:W3CDTF">2019-11-26T02:01:00Z</dcterms:modified>
</cp:coreProperties>
</file>